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AB5721" w:rsidP="003E6363">
            <w:pPr>
              <w:rPr>
                <w:b/>
              </w:rPr>
            </w:pPr>
            <w:r w:rsidRPr="00E47D54">
              <w:rPr>
                <w:b/>
              </w:rPr>
              <w:t>Технологическая карта урока №24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9951F9" w:rsidP="003E6363"/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Русский язык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1</w:t>
            </w:r>
            <w:proofErr w:type="gramStart"/>
            <w:r w:rsidRPr="00E47D54">
              <w:t xml:space="preserve"> А</w:t>
            </w:r>
            <w:proofErr w:type="gramEnd"/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AB5721" w:rsidP="00031D5F">
            <w:r w:rsidRPr="00E47D54">
              <w:t xml:space="preserve"> </w:t>
            </w:r>
            <w:r w:rsidRPr="00E47D54">
              <w:t xml:space="preserve">Письмо заглавной и строчной буквы </w:t>
            </w:r>
            <w:r w:rsidRPr="00E47D54">
              <w:rPr>
                <w:i/>
                <w:iCs/>
              </w:rPr>
              <w:t>«</w:t>
            </w:r>
            <w:r w:rsidRPr="00E47D54">
              <w:rPr>
                <w:b/>
                <w:bCs/>
                <w:i/>
                <w:iCs/>
              </w:rPr>
              <w:t>Е, е»</w:t>
            </w:r>
            <w:r w:rsidRPr="00E47D54">
              <w:rPr>
                <w:i/>
                <w:iCs/>
              </w:rPr>
              <w:t>.</w:t>
            </w:r>
            <w:r w:rsidR="00E04BE2" w:rsidRPr="00E47D54">
              <w:rPr>
                <w:b/>
              </w:rPr>
              <w:t xml:space="preserve"> </w:t>
            </w:r>
            <w:r w:rsidR="00E04BE2" w:rsidRPr="00E47D54">
              <w:t xml:space="preserve"> </w:t>
            </w:r>
            <w:r w:rsidR="00DC6715"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Начальная школа 21 век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Необходимое аппаратное и программное обеспечение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Прописи М.М. Безруких к учебнику «Букварь»</w:t>
            </w:r>
          </w:p>
          <w:p w:rsidR="009951F9" w:rsidRPr="00E47D54" w:rsidRDefault="009951F9" w:rsidP="003E6363">
            <w:r w:rsidRPr="00E47D5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E47D54">
              <w:t>С.В.Иванова</w:t>
            </w:r>
            <w:proofErr w:type="spellEnd"/>
            <w:r w:rsidRPr="00E47D54">
              <w:t xml:space="preserve">. М.: </w:t>
            </w:r>
            <w:proofErr w:type="spellStart"/>
            <w:r w:rsidRPr="00E47D54">
              <w:t>Вентана</w:t>
            </w:r>
            <w:proofErr w:type="spellEnd"/>
            <w:r w:rsidRPr="00E47D54">
              <w:t xml:space="preserve"> – Граф, 2013.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Использованные ресурсы: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031D5F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</w:pPr>
            <w:r w:rsidRPr="00E47D54">
              <w:t xml:space="preserve"> </w:t>
            </w:r>
            <w:r w:rsidR="00DC6715" w:rsidRPr="00E47D54">
              <w:t xml:space="preserve"> </w:t>
            </w:r>
            <w:r w:rsidR="00C26802" w:rsidRPr="00E47D54">
              <w:rPr>
                <w:b/>
              </w:rPr>
              <w:t xml:space="preserve"> </w:t>
            </w:r>
            <w:r w:rsidRPr="00E47D54">
              <w:rPr>
                <w:color w:val="000000"/>
              </w:rPr>
              <w:t>познакомить с новыми буквами; формировать навык чтения; развивать фонематический слух; учить писать заглавную букву</w:t>
            </w:r>
            <w:proofErr w:type="gramStart"/>
            <w:r w:rsidRPr="00E47D54">
              <w:rPr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proofErr w:type="gramEnd"/>
            <w:r w:rsidR="00AB5721" w:rsidRPr="00E47D54">
              <w:rPr>
                <w:b/>
                <w:bCs/>
                <w:i/>
                <w:iCs/>
                <w:color w:val="000000"/>
              </w:rPr>
              <w:t>, е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Формируемые УУД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031D5F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E47D54">
              <w:rPr>
                <w:b/>
                <w:bCs/>
                <w:color w:val="000000"/>
              </w:rPr>
              <w:t xml:space="preserve">Предметные: </w:t>
            </w:r>
            <w:r w:rsidRPr="00E47D54">
              <w:rPr>
                <w:i/>
                <w:iCs/>
                <w:color w:val="000000"/>
              </w:rPr>
              <w:t xml:space="preserve">знают </w:t>
            </w:r>
            <w:r w:rsidR="00AB5721" w:rsidRPr="00E47D54">
              <w:rPr>
                <w:color w:val="000000"/>
              </w:rPr>
              <w:t>заглавную и строчную букву</w:t>
            </w:r>
            <w:proofErr w:type="gramStart"/>
            <w:r w:rsidR="00AB5721" w:rsidRPr="00E47D54">
              <w:rPr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proofErr w:type="gramEnd"/>
            <w:r w:rsidR="00AB5721" w:rsidRPr="00E47D54">
              <w:rPr>
                <w:b/>
                <w:bCs/>
                <w:i/>
                <w:iCs/>
                <w:color w:val="000000"/>
              </w:rPr>
              <w:t>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r w:rsidRPr="00E47D54">
              <w:t xml:space="preserve">; </w:t>
            </w:r>
            <w:r w:rsidRPr="00E47D54">
              <w:rPr>
                <w:i/>
                <w:iCs/>
              </w:rPr>
              <w:t>умеют</w:t>
            </w:r>
            <w:r w:rsidRPr="00E47D54">
              <w:t xml:space="preserve"> проводить звукобуквенный анализ как основу перевода слова звучащего в слово написанное; п</w:t>
            </w:r>
            <w:r w:rsidRPr="00E47D54">
              <w:rPr>
                <w:color w:val="000000"/>
              </w:rPr>
              <w:t xml:space="preserve">исать заглавную и строчную букву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r w:rsidRPr="00E47D54">
              <w:rPr>
                <w:i/>
                <w:iCs/>
                <w:color w:val="000000"/>
              </w:rPr>
              <w:t xml:space="preserve"> </w:t>
            </w:r>
            <w:r w:rsidRPr="00E47D54">
              <w:rPr>
                <w:color w:val="000000"/>
              </w:rPr>
              <w:t>соблюдать</w:t>
            </w:r>
            <w:r w:rsidRPr="00E47D54">
              <w:rPr>
                <w:i/>
                <w:iCs/>
                <w:color w:val="000000"/>
              </w:rPr>
              <w:t xml:space="preserve"> </w:t>
            </w:r>
            <w:r w:rsidRPr="00E47D54"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E47D54">
              <w:rPr>
                <w:i/>
                <w:iCs/>
              </w:rPr>
              <w:t>получат возможность</w:t>
            </w:r>
            <w:r w:rsidRPr="00E47D54">
              <w:t xml:space="preserve"> </w:t>
            </w:r>
            <w:r w:rsidRPr="00E47D54">
              <w:rPr>
                <w:i/>
                <w:iCs/>
              </w:rPr>
              <w:t>научиться</w:t>
            </w:r>
            <w:r w:rsidRPr="00E47D54">
              <w:t xml:space="preserve"> писать заглавную и строчную букву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E47D54" w:rsidRDefault="009951F9" w:rsidP="003E6363">
            <w:proofErr w:type="spellStart"/>
            <w:r w:rsidRPr="00E47D54">
              <w:t>Метапредметные</w:t>
            </w:r>
            <w:proofErr w:type="spellEnd"/>
            <w:r w:rsidRPr="00E47D54">
              <w:t xml:space="preserve"> умения:</w:t>
            </w:r>
          </w:p>
          <w:p w:rsidR="009951F9" w:rsidRPr="00E47D54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E47D54">
              <w:rPr>
                <w:spacing w:val="30"/>
              </w:rPr>
              <w:t>Познавательные</w:t>
            </w:r>
            <w:r w:rsidRPr="00E47D54">
              <w:t xml:space="preserve">: </w:t>
            </w:r>
            <w:proofErr w:type="spellStart"/>
            <w:r w:rsidRPr="00E47D54">
              <w:rPr>
                <w:i/>
                <w:iCs/>
              </w:rPr>
              <w:t>общеучебные</w:t>
            </w:r>
            <w:proofErr w:type="spellEnd"/>
            <w:r w:rsidRPr="00E47D54">
              <w:rPr>
                <w:i/>
                <w:iCs/>
              </w:rPr>
              <w:t xml:space="preserve"> – </w:t>
            </w:r>
            <w:r w:rsidRPr="00E47D54">
              <w:t>понимание</w:t>
            </w:r>
            <w:r w:rsidRPr="00E47D54">
              <w:rPr>
                <w:i/>
                <w:iCs/>
              </w:rPr>
              <w:t xml:space="preserve"> </w:t>
            </w:r>
            <w:r w:rsidRPr="00E47D54">
              <w:t xml:space="preserve">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E47D54">
              <w:rPr>
                <w:i/>
                <w:iCs/>
              </w:rPr>
              <w:t xml:space="preserve">логические – </w:t>
            </w:r>
            <w:r w:rsidRPr="00E47D54">
              <w:t xml:space="preserve">осуществление анализа поэлементного состава печатных и письменных заглавных и строчных букв; </w:t>
            </w:r>
            <w:r w:rsidRPr="00E47D54">
              <w:t xml:space="preserve"> </w:t>
            </w:r>
          </w:p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E47D54">
              <w:rPr>
                <w:spacing w:val="30"/>
              </w:rPr>
              <w:t>Регулятивные</w:t>
            </w:r>
            <w:proofErr w:type="gramEnd"/>
            <w:r w:rsidRPr="00E47D54">
              <w:t>:</w:t>
            </w:r>
            <w:r w:rsidRPr="00E47D54">
              <w:rPr>
                <w:spacing w:val="30"/>
              </w:rPr>
              <w:t xml:space="preserve"> </w:t>
            </w:r>
            <w:r w:rsidRPr="00E47D54">
              <w:rPr>
                <w:i/>
                <w:iCs/>
              </w:rPr>
              <w:t>умеют</w:t>
            </w:r>
            <w:r w:rsidRPr="00E47D54">
              <w:t xml:space="preserve"> принимать и сохранять учебную задачу; составлять план и последовательность действий. </w:t>
            </w:r>
          </w:p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color w:val="000000"/>
              </w:rPr>
            </w:pPr>
            <w:proofErr w:type="gramStart"/>
            <w:r w:rsidRPr="00E47D54">
              <w:rPr>
                <w:spacing w:val="30"/>
              </w:rPr>
              <w:t>Коммуникативные</w:t>
            </w:r>
            <w:proofErr w:type="gramEnd"/>
            <w:r w:rsidRPr="00E47D54">
              <w:t>:</w:t>
            </w:r>
            <w:r w:rsidRPr="00E47D54">
              <w:rPr>
                <w:i/>
                <w:iCs/>
              </w:rPr>
              <w:t xml:space="preserve"> умеют</w:t>
            </w:r>
            <w:r w:rsidRPr="00E47D54">
              <w:t xml:space="preserve"> формулировать собственное мнение и позицию; </w:t>
            </w:r>
            <w:r w:rsidRPr="00E47D54">
              <w:t xml:space="preserve"> </w:t>
            </w:r>
          </w:p>
          <w:p w:rsidR="009951F9" w:rsidRPr="00E47D54" w:rsidRDefault="00031D5F" w:rsidP="00031D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7D54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E47D5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E47D5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47D54">
              <w:rPr>
                <w:rFonts w:ascii="Times New Roman" w:hAnsi="Times New Roman"/>
                <w:sz w:val="24"/>
                <w:szCs w:val="24"/>
              </w:rPr>
              <w:t xml:space="preserve">имеют желание учиться; осознают необходимость самосовершенствования; оценивают свою активность в деятельности; осуществляют самоконтроль при проведении графических работ; </w:t>
            </w:r>
            <w:r w:rsidRPr="00E47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Сегодня </w:t>
            </w:r>
            <w:proofErr w:type="gramStart"/>
            <w:r>
              <w:t xml:space="preserve">будем изучать букву </w:t>
            </w:r>
            <w:r>
              <w:rPr>
                <w:b/>
                <w:bCs/>
                <w:i/>
                <w:iCs/>
              </w:rPr>
              <w:t>Е</w:t>
            </w:r>
            <w:r>
              <w:t>. Научимся</w:t>
            </w:r>
            <w:proofErr w:type="gramEnd"/>
            <w:r>
              <w:t xml:space="preserve"> писать заглавную и строчную букву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. 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Ученики читают стихотворение.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На дворе – такая жалость! –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Наша лесенка сломалась.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Наша лесенка сломалась,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t xml:space="preserve"> зато осталась. 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97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Е. </w:t>
            </w:r>
            <w:proofErr w:type="spellStart"/>
            <w:r>
              <w:rPr>
                <w:i/>
                <w:iCs/>
              </w:rPr>
              <w:t>Тарлапан</w:t>
            </w:r>
            <w:proofErr w:type="spellEnd"/>
          </w:p>
          <w:p w:rsidR="009951F9" w:rsidRPr="00EE6C72" w:rsidRDefault="009951F9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E47D54" w:rsidRDefault="00E47D54" w:rsidP="00E47D5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Работа с образцом заглавной буквы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. Опишите направление движения руки при написании буквы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. </w:t>
            </w:r>
            <w:r>
              <w:rPr>
                <w:i/>
                <w:iCs/>
              </w:rPr>
              <w:t xml:space="preserve">(Буква </w:t>
            </w:r>
            <w:r>
              <w:rPr>
                <w:b/>
                <w:bCs/>
                <w:i/>
                <w:iCs/>
              </w:rPr>
              <w:t xml:space="preserve">Е </w:t>
            </w:r>
            <w:r>
              <w:rPr>
                <w:i/>
                <w:iCs/>
              </w:rPr>
              <w:t>состоит из двух элементов.</w:t>
            </w:r>
            <w:proofErr w:type="gramEnd"/>
            <w:r>
              <w:rPr>
                <w:i/>
                <w:iCs/>
              </w:rPr>
              <w:t xml:space="preserve"> Начинаем писать чуть ниже вспомогательной линии. Ведем округлую линию влево; не дойдя до верхней линии рабочей строки, закругляем вправо, доводим до нижней линии рабочей строки. От этой точки начинаем писать второй элемент. </w:t>
            </w:r>
            <w:proofErr w:type="gramStart"/>
            <w:r>
              <w:rPr>
                <w:i/>
                <w:iCs/>
              </w:rPr>
              <w:t>Ведем округлую линию чуть влево, затем вниз; не доходя до нижней линии рабочей строки, закругляем вправо, доводим до нижней линии, поднимаемся вверх над нижней линией рабочей строки.)</w:t>
            </w:r>
            <w:proofErr w:type="gramEnd"/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Запишите эту букву в воздухе; в тетради на 1–2-й строчках.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Письмо заглавных букв.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– Отгадайте  </w:t>
            </w:r>
            <w:r>
              <w:rPr>
                <w:spacing w:val="45"/>
              </w:rPr>
              <w:t>загадку</w:t>
            </w:r>
            <w:r>
              <w:t>: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400"/>
              <w:rPr>
                <w:color w:val="000000"/>
              </w:rPr>
            </w:pPr>
            <w:r>
              <w:rPr>
                <w:color w:val="000000"/>
              </w:rPr>
              <w:t>Расступились стены в хате,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400"/>
              <w:rPr>
                <w:color w:val="000000"/>
              </w:rPr>
            </w:pPr>
            <w:r>
              <w:rPr>
                <w:color w:val="000000"/>
              </w:rPr>
              <w:t>В город, в царские палаты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400"/>
              <w:rPr>
                <w:color w:val="000000"/>
              </w:rPr>
            </w:pPr>
            <w:r>
              <w:rPr>
                <w:color w:val="000000"/>
              </w:rPr>
              <w:t>Едет кто-то на печи, уплетая калачи.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400"/>
              <w:rPr>
                <w:color w:val="000000"/>
              </w:rPr>
            </w:pPr>
            <w:r>
              <w:rPr>
                <w:color w:val="000000"/>
              </w:rPr>
              <w:t>Потешается народ – печь по улице идет!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40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Потихоньку, еле-еле ехал во дворец… </w:t>
            </w:r>
            <w:r>
              <w:rPr>
                <w:i/>
                <w:iCs/>
                <w:color w:val="000000"/>
              </w:rPr>
              <w:t>(Емеля.)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270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А. Шнайдер 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Вспомните имена людей, которые начинаются с буквы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 xml:space="preserve">. </w:t>
            </w:r>
            <w:r>
              <w:rPr>
                <w:i/>
                <w:iCs/>
              </w:rPr>
              <w:t>(Елена, Егор, Елисей, Ерема, Елизар, Ева и др.)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after="120" w:line="252" w:lineRule="auto"/>
              <w:ind w:firstLine="360"/>
              <w:jc w:val="both"/>
            </w:pPr>
            <w:r>
              <w:t xml:space="preserve">– Поработаем на 3–4-й строчках. Прежде чем записать букву, надо назвать имя на эту </w:t>
            </w:r>
            <w:r>
              <w:lastRenderedPageBreak/>
              <w:t>букву.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rPr>
                <w:b/>
                <w:bCs/>
                <w:i/>
                <w:iCs/>
              </w:rPr>
              <w:t>Е</w:t>
            </w:r>
            <w:r>
              <w:t xml:space="preserve"> и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 – родные сестры.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Различить сестер не просто.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Но у буквы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proofErr w:type="gramEnd"/>
            <w:r>
              <w:t xml:space="preserve"> – две точки,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 xml:space="preserve">Словно в лесенке </w:t>
            </w:r>
            <w:proofErr w:type="spellStart"/>
            <w:r>
              <w:t>гвоздочки</w:t>
            </w:r>
            <w:proofErr w:type="spellEnd"/>
            <w: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left="198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В. Степанов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Допишите строку.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Соотнесение печатных и письменных букв.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pacing w:val="45"/>
              </w:rPr>
            </w:pPr>
            <w:r>
              <w:rPr>
                <w:spacing w:val="45"/>
              </w:rPr>
              <w:t>Самостоятельная работа.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Рассмотрите буквы на следующей строке. Сформулируйте задание, которое надо выполнить.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Проверка выполненной работы.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Найдите пару каждой букве.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 доске – карточки с образцами написания заглавных и строчных письменных букв. Ученик называет печатную букву в прописи, показывает и снимает с доски образец написания заглавной письменной буквы.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Как называются буквы, оставшиеся на доске? Запишите их на следующей строке. </w:t>
            </w:r>
            <w:r>
              <w:rPr>
                <w:i/>
                <w:iCs/>
              </w:rPr>
              <w:t>(Строчные, маленькие.)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Закрепление зрительного образа заглавной буквы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Подчеркните заглавную букву </w:t>
            </w:r>
            <w:proofErr w:type="gramStart"/>
            <w:r>
              <w:rPr>
                <w:b/>
                <w:bCs/>
                <w:i/>
                <w:iCs/>
              </w:rPr>
              <w:t>Е</w:t>
            </w:r>
            <w:r>
              <w:t>.</w:t>
            </w:r>
            <w:proofErr w:type="gramEnd"/>
            <w:r>
              <w:t xml:space="preserve"> Сколько букв подчеркнули?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34615" cy="59880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Я здороваюсь везде –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Дома и на улице.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Даже </w:t>
            </w:r>
            <w:r>
              <w:t>«</w:t>
            </w:r>
            <w:r>
              <w:rPr>
                <w:color w:val="000000"/>
              </w:rPr>
              <w:t>здравствуй</w:t>
            </w:r>
            <w:r>
              <w:t>»</w:t>
            </w:r>
            <w:r>
              <w:rPr>
                <w:color w:val="000000"/>
              </w:rPr>
              <w:t xml:space="preserve"> говорю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Я соседской курице.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120" w:after="60"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Кончиком большого пальца правой руки поочередно касаться кончиков остальных пальцев.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5. Работа с образцом строчной буквы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. Сравните заглавную и строчную письменные </w:t>
            </w:r>
            <w:r>
              <w:lastRenderedPageBreak/>
              <w:t xml:space="preserve">буквы. Одинаково или по-разному они пишутся? 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е</w:t>
            </w:r>
            <w: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(Начинаем писать букву с середины рабочей строки.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Ведем линию вверх с наклоном вправо; чуть не дойдя до верхней линии рабочей строки, закругляем влево, доводим до верхней линии, ведем вниз; не доходя до нижней линии рабочей строки, начинаем закруглять вправо до середины рабочей строки.)</w:t>
            </w:r>
            <w:proofErr w:type="gramEnd"/>
          </w:p>
          <w:p w:rsidR="00E47D54" w:rsidRDefault="00E47D54" w:rsidP="00E47D54">
            <w:pPr>
              <w:autoSpaceDE w:val="0"/>
              <w:autoSpaceDN w:val="0"/>
              <w:adjustRightInd w:val="0"/>
              <w:spacing w:after="45" w:line="252" w:lineRule="auto"/>
              <w:ind w:firstLine="360"/>
              <w:jc w:val="both"/>
            </w:pPr>
            <w:r>
              <w:t>– Самостоятельно допишите буквы на 1–4-й строчках.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 Игра «Живые буквы».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Учитель приглашает к доске пятерых учеников и раздает им карточки с написанными звуками: [а], [</w:t>
            </w:r>
            <w:proofErr w:type="gramStart"/>
            <w:r>
              <w:rPr>
                <w:i/>
                <w:iCs/>
                <w:color w:val="000000"/>
              </w:rPr>
              <w:t>р</w:t>
            </w:r>
            <w:proofErr w:type="gramEnd"/>
            <w:r>
              <w:rPr>
                <w:i/>
                <w:iCs/>
                <w:color w:val="000000"/>
              </w:rPr>
              <w:t>’], [п], [э], [к[ (репка).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Расставим звуки по порядку так, чтобы получилось слово.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♦ </w:t>
            </w:r>
            <w:r>
              <w:t xml:space="preserve">Первый звук – мягкий согласный. </w:t>
            </w:r>
            <w:r>
              <w:rPr>
                <w:i/>
                <w:iCs/>
              </w:rPr>
              <w:t xml:space="preserve">(Звук </w:t>
            </w:r>
            <w:r>
              <w:rPr>
                <w:i/>
                <w:iCs/>
                <w:color w:val="000000"/>
              </w:rPr>
              <w:t>[</w:t>
            </w:r>
            <w:proofErr w:type="gramStart"/>
            <w:r>
              <w:rPr>
                <w:i/>
                <w:iCs/>
                <w:color w:val="000000"/>
              </w:rPr>
              <w:t>р</w:t>
            </w:r>
            <w:proofErr w:type="gramEnd"/>
            <w:r>
              <w:rPr>
                <w:i/>
                <w:iCs/>
                <w:color w:val="000000"/>
              </w:rPr>
              <w:t>’]</w:t>
            </w:r>
            <w:r>
              <w:rPr>
                <w:i/>
                <w:iCs/>
              </w:rPr>
              <w:t>.)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b/>
                <w:bCs/>
                <w:color w:val="000000"/>
              </w:rPr>
              <w:t xml:space="preserve"> ♦ </w:t>
            </w:r>
            <w:r>
              <w:t xml:space="preserve">Второй звук – гласный, но не 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i/>
                <w:iCs/>
              </w:rPr>
              <w:t>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rPr>
                <w:b/>
                <w:bCs/>
                <w:color w:val="000000"/>
              </w:rPr>
              <w:t xml:space="preserve"> ♦ </w:t>
            </w:r>
            <w:r>
              <w:t>Третий звук тот же, что в начале слова «полк».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rPr>
                <w:b/>
                <w:bCs/>
                <w:color w:val="000000"/>
              </w:rPr>
              <w:t xml:space="preserve"> ♦ </w:t>
            </w:r>
            <w:r>
              <w:t>Четвертый звук – твердый согласный.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♦ </w:t>
            </w:r>
            <w:r>
              <w:t>Пятый – гласный.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Звуки, назовите свое слово.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Аналогичная работа со словами: «ветка», «зебра».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8. Самостоятельная работа в прописи.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Впишите пропущенные буквы в слова.</w:t>
            </w:r>
          </w:p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rPr>
                <w:spacing w:val="45"/>
              </w:rPr>
              <w:t>Дополнительное задание</w:t>
            </w:r>
            <w:r>
              <w:t>:</w:t>
            </w:r>
            <w:r>
              <w:rPr>
                <w:i/>
                <w:iCs/>
              </w:rPr>
              <w:t xml:space="preserve"> </w:t>
            </w:r>
            <w:r>
              <w:t>закрашивание схем.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E47D54" w:rsidRDefault="00E47D54" w:rsidP="00E47D5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Какую букву мы научились писать? Чем отличается написание букв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t xml:space="preserve"> и </w:t>
            </w:r>
            <w:r>
              <w:rPr>
                <w:b/>
                <w:bCs/>
                <w:i/>
                <w:iCs/>
              </w:rPr>
              <w:t>Ё</w:t>
            </w:r>
            <w:r>
              <w:t>?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0662-23F3-4501-B7DE-C2519266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2019-07-25T07:39:00Z</dcterms:created>
  <dcterms:modified xsi:type="dcterms:W3CDTF">2019-07-25T07:39:00Z</dcterms:modified>
</cp:coreProperties>
</file>